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D502D" w14:textId="77777777" w:rsidR="0068747D" w:rsidRPr="0028690C" w:rsidRDefault="007E3BD9" w:rsidP="00F5356E">
      <w:pPr>
        <w:spacing w:after="0" w:line="240" w:lineRule="auto"/>
        <w:jc w:val="center"/>
        <w:rPr>
          <w:rFonts w:cstheme="minorHAnsi"/>
          <w:b/>
          <w:lang w:val="es-PR"/>
        </w:rPr>
      </w:pPr>
      <w:r w:rsidRPr="0028690C">
        <w:rPr>
          <w:rFonts w:cstheme="minorHAnsi"/>
          <w:b/>
          <w:lang w:val="es-PR"/>
        </w:rPr>
        <w:t xml:space="preserve">Fe de Errada -  Catálogo Institucional </w:t>
      </w:r>
      <w:r w:rsidR="00804B6D" w:rsidRPr="0028690C">
        <w:rPr>
          <w:rFonts w:cstheme="minorHAnsi"/>
          <w:b/>
          <w:lang w:val="es-PR"/>
        </w:rPr>
        <w:t>2022-2023</w:t>
      </w:r>
    </w:p>
    <w:p w14:paraId="0E5889A4" w14:textId="77777777" w:rsidR="00DD1BE6" w:rsidRPr="0028690C" w:rsidRDefault="00DD1BE6" w:rsidP="00F5356E">
      <w:pPr>
        <w:spacing w:after="0" w:line="240" w:lineRule="auto"/>
        <w:jc w:val="center"/>
        <w:rPr>
          <w:rFonts w:cstheme="minorHAnsi"/>
          <w:b/>
          <w:lang w:val="es-PR"/>
        </w:rPr>
      </w:pPr>
    </w:p>
    <w:p w14:paraId="4959A530" w14:textId="11A98DC6" w:rsidR="00804B6D" w:rsidRPr="0028690C" w:rsidRDefault="00804B6D" w:rsidP="00F5356E">
      <w:pPr>
        <w:spacing w:after="0" w:line="240" w:lineRule="auto"/>
        <w:textAlignment w:val="baseline"/>
        <w:outlineLvl w:val="0"/>
        <w:rPr>
          <w:rFonts w:eastAsia="Times New Roman" w:cstheme="minorHAnsi"/>
          <w:bCs/>
          <w:kern w:val="36"/>
          <w:u w:val="single"/>
          <w:lang w:val="es-PR"/>
        </w:rPr>
      </w:pPr>
      <w:r w:rsidRPr="0028690C">
        <w:rPr>
          <w:rFonts w:eastAsia="Times New Roman" w:cstheme="minorHAnsi"/>
          <w:bCs/>
          <w:kern w:val="36"/>
          <w:u w:val="single"/>
          <w:lang w:val="es-PR"/>
        </w:rPr>
        <w:t>Revision</w:t>
      </w:r>
      <w:r w:rsidR="007E3BD9" w:rsidRPr="0028690C">
        <w:rPr>
          <w:rFonts w:eastAsia="Times New Roman" w:cstheme="minorHAnsi"/>
          <w:bCs/>
          <w:kern w:val="36"/>
          <w:u w:val="single"/>
          <w:lang w:val="es-PR"/>
        </w:rPr>
        <w:t>es al Ca</w:t>
      </w:r>
      <w:r w:rsidR="00D00FD4" w:rsidRPr="0028690C">
        <w:rPr>
          <w:rFonts w:eastAsia="Times New Roman" w:cstheme="minorHAnsi"/>
          <w:bCs/>
          <w:kern w:val="36"/>
          <w:u w:val="single"/>
          <w:lang w:val="es-PR"/>
        </w:rPr>
        <w:t>tá</w:t>
      </w:r>
      <w:r w:rsidR="007E3BD9" w:rsidRPr="0028690C">
        <w:rPr>
          <w:rFonts w:eastAsia="Times New Roman" w:cstheme="minorHAnsi"/>
          <w:bCs/>
          <w:kern w:val="36"/>
          <w:u w:val="single"/>
          <w:lang w:val="es-PR"/>
        </w:rPr>
        <w:t xml:space="preserve">logo Institucional </w:t>
      </w:r>
    </w:p>
    <w:p w14:paraId="7E7AA109" w14:textId="0B2B9D8A" w:rsidR="00F311CB" w:rsidRPr="0028690C" w:rsidRDefault="007E3BD9" w:rsidP="00F5356E">
      <w:pPr>
        <w:spacing w:after="0" w:line="240" w:lineRule="auto"/>
        <w:textAlignment w:val="baseline"/>
        <w:rPr>
          <w:rFonts w:eastAsia="Times New Roman" w:cstheme="minorHAnsi"/>
          <w:lang w:val="es-PR"/>
        </w:rPr>
      </w:pPr>
      <w:r w:rsidRPr="0028690C">
        <w:rPr>
          <w:rFonts w:eastAsia="Times New Roman" w:cstheme="minorHAnsi"/>
          <w:lang w:val="es-PR"/>
        </w:rPr>
        <w:t>Las actualizaciones en esta fe de errata son aplicables al Catálogo Institucional 2022-2023 y se hacen efectivas al 2</w:t>
      </w:r>
      <w:r w:rsidR="00DD1BE6" w:rsidRPr="0028690C">
        <w:rPr>
          <w:rFonts w:eastAsia="Times New Roman" w:cstheme="minorHAnsi"/>
          <w:lang w:val="es-PR"/>
        </w:rPr>
        <w:t>8</w:t>
      </w:r>
      <w:r w:rsidRPr="0028690C">
        <w:rPr>
          <w:rFonts w:eastAsia="Times New Roman" w:cstheme="minorHAnsi"/>
          <w:lang w:val="es-PR"/>
        </w:rPr>
        <w:t xml:space="preserve"> de junio de 2027. Esta fe de errata contiene información nueva revisada  así como correcciones o errores de incluid</w:t>
      </w:r>
      <w:r w:rsidR="00F8729E" w:rsidRPr="0028690C">
        <w:rPr>
          <w:rFonts w:eastAsia="Times New Roman" w:cstheme="minorHAnsi"/>
          <w:lang w:val="es-PR"/>
        </w:rPr>
        <w:t>o</w:t>
      </w:r>
      <w:r w:rsidRPr="0028690C">
        <w:rPr>
          <w:rFonts w:eastAsia="Times New Roman" w:cstheme="minorHAnsi"/>
          <w:lang w:val="es-PR"/>
        </w:rPr>
        <w:t>s en el catálogo original.</w:t>
      </w:r>
    </w:p>
    <w:p w14:paraId="0F231049" w14:textId="4180DC17" w:rsidR="007E3BD9" w:rsidRPr="0028690C" w:rsidRDefault="007E3BD9" w:rsidP="00F5356E">
      <w:pPr>
        <w:spacing w:after="0" w:line="240" w:lineRule="auto"/>
        <w:textAlignment w:val="baseline"/>
        <w:rPr>
          <w:rFonts w:eastAsia="Times New Roman" w:cstheme="minorHAnsi"/>
          <w:lang w:val="es-PR"/>
        </w:rPr>
      </w:pPr>
      <w:r w:rsidRPr="0028690C">
        <w:rPr>
          <w:rFonts w:eastAsia="Times New Roman" w:cstheme="minorHAnsi"/>
          <w:lang w:val="es-PR"/>
        </w:rPr>
        <w:t xml:space="preserve"> </w:t>
      </w:r>
    </w:p>
    <w:p w14:paraId="4F347EEF" w14:textId="77777777" w:rsidR="007E3BD9" w:rsidRPr="0028690C" w:rsidRDefault="007E3BD9" w:rsidP="00F5356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690C">
        <w:rPr>
          <w:rFonts w:asciiTheme="minorHAnsi" w:eastAsia="Times New Roman" w:hAnsiTheme="minorHAnsi" w:cstheme="minorHAnsi"/>
          <w:sz w:val="22"/>
          <w:szCs w:val="22"/>
          <w:lang w:val="es-PR"/>
        </w:rPr>
        <w:t>Versión en español</w:t>
      </w:r>
      <w:r w:rsidR="00F8729E" w:rsidRPr="0028690C">
        <w:rPr>
          <w:rFonts w:asciiTheme="minorHAnsi" w:eastAsia="Times New Roman" w:hAnsiTheme="minorHAnsi" w:cstheme="minorHAnsi"/>
          <w:sz w:val="22"/>
          <w:szCs w:val="22"/>
          <w:lang w:val="es-PR"/>
        </w:rPr>
        <w:t>,</w:t>
      </w:r>
      <w:r w:rsidRPr="0028690C">
        <w:rPr>
          <w:rFonts w:asciiTheme="minorHAnsi" w:eastAsia="Times New Roman" w:hAnsiTheme="minorHAnsi" w:cstheme="minorHAnsi"/>
          <w:sz w:val="22"/>
          <w:szCs w:val="22"/>
          <w:lang w:val="es-PR"/>
        </w:rPr>
        <w:t xml:space="preserve"> p</w:t>
      </w:r>
      <w:r w:rsidR="00F8729E" w:rsidRPr="0028690C">
        <w:rPr>
          <w:rFonts w:asciiTheme="minorHAnsi" w:eastAsia="Times New Roman" w:hAnsiTheme="minorHAnsi" w:cstheme="minorHAnsi"/>
          <w:sz w:val="22"/>
          <w:szCs w:val="22"/>
          <w:lang w:val="es-PR"/>
        </w:rPr>
        <w:t>á</w:t>
      </w:r>
      <w:r w:rsidRPr="0028690C">
        <w:rPr>
          <w:rFonts w:asciiTheme="minorHAnsi" w:eastAsia="Times New Roman" w:hAnsiTheme="minorHAnsi" w:cstheme="minorHAnsi"/>
          <w:sz w:val="22"/>
          <w:szCs w:val="22"/>
          <w:lang w:val="es-PR"/>
        </w:rPr>
        <w:t xml:space="preserve">gina 10 – Se elimina la opción </w:t>
      </w:r>
      <w:r w:rsidRPr="0028690C">
        <w:rPr>
          <w:rFonts w:asciiTheme="minorHAnsi" w:eastAsia="Times New Roman" w:hAnsiTheme="minorHAnsi" w:cstheme="minorHAnsi"/>
          <w:i/>
          <w:sz w:val="22"/>
          <w:szCs w:val="22"/>
          <w:lang w:val="es-PR"/>
        </w:rPr>
        <w:t xml:space="preserve">c. </w:t>
      </w:r>
      <w:r w:rsidRPr="0028690C">
        <w:rPr>
          <w:rFonts w:asciiTheme="minorHAnsi" w:hAnsiTheme="minorHAnsi" w:cstheme="minorHAnsi"/>
          <w:i/>
          <w:sz w:val="22"/>
          <w:szCs w:val="22"/>
        </w:rPr>
        <w:t>Matricularse en forma privada en los primeros seis de los créditos contemplados en su programa de estudio y aprobarlos con “C”</w:t>
      </w:r>
      <w:r w:rsidRPr="0028690C">
        <w:rPr>
          <w:rFonts w:asciiTheme="minorHAnsi" w:hAnsiTheme="minorHAnsi" w:cstheme="minorHAnsi"/>
          <w:sz w:val="22"/>
          <w:szCs w:val="22"/>
        </w:rPr>
        <w:t xml:space="preserve"> </w:t>
      </w:r>
      <w:r w:rsidRPr="0028690C">
        <w:rPr>
          <w:rFonts w:asciiTheme="minorHAnsi" w:hAnsiTheme="minorHAnsi" w:cstheme="minorHAnsi"/>
          <w:i/>
          <w:sz w:val="22"/>
          <w:szCs w:val="22"/>
        </w:rPr>
        <w:t>o más.</w:t>
      </w:r>
    </w:p>
    <w:p w14:paraId="2BF67C6E" w14:textId="7428C2D0" w:rsidR="007E3BD9" w:rsidRPr="0028690C" w:rsidRDefault="00D00FD4" w:rsidP="00F5356E">
      <w:pPr>
        <w:pStyle w:val="ListParagraph"/>
        <w:numPr>
          <w:ilvl w:val="0"/>
          <w:numId w:val="3"/>
        </w:numPr>
        <w:textAlignment w:val="baseline"/>
        <w:rPr>
          <w:rFonts w:asciiTheme="minorHAnsi" w:eastAsia="Times New Roman" w:hAnsiTheme="minorHAnsi" w:cstheme="minorHAnsi"/>
          <w:sz w:val="22"/>
          <w:szCs w:val="22"/>
        </w:rPr>
      </w:pPr>
      <w:r w:rsidRPr="0028690C">
        <w:rPr>
          <w:rFonts w:asciiTheme="minorHAnsi" w:hAnsiTheme="minorHAnsi" w:cstheme="minorHAnsi"/>
          <w:sz w:val="22"/>
          <w:szCs w:val="22"/>
        </w:rPr>
        <w:t xml:space="preserve">Página 35 – </w:t>
      </w:r>
      <w:r w:rsidR="00DD1BE6" w:rsidRPr="0028690C">
        <w:rPr>
          <w:rFonts w:asciiTheme="minorHAnsi" w:hAnsiTheme="minorHAnsi" w:cstheme="minorHAnsi"/>
          <w:sz w:val="22"/>
          <w:szCs w:val="22"/>
        </w:rPr>
        <w:t>Se establece que e</w:t>
      </w:r>
      <w:r w:rsidRPr="0028690C">
        <w:rPr>
          <w:rFonts w:asciiTheme="minorHAnsi" w:hAnsiTheme="minorHAnsi" w:cstheme="minorHAnsi"/>
          <w:sz w:val="22"/>
          <w:szCs w:val="22"/>
        </w:rPr>
        <w:t xml:space="preserve">l tiempo en que la institución realizará el reembolso </w:t>
      </w:r>
      <w:r w:rsidR="00F311CB" w:rsidRPr="0028690C">
        <w:rPr>
          <w:rFonts w:asciiTheme="minorHAnsi" w:hAnsiTheme="minorHAnsi" w:cstheme="minorHAnsi"/>
          <w:sz w:val="22"/>
          <w:szCs w:val="22"/>
        </w:rPr>
        <w:t xml:space="preserve">al Departamento de Educación Federal será de </w:t>
      </w:r>
      <w:r w:rsidRPr="0028690C">
        <w:rPr>
          <w:rFonts w:asciiTheme="minorHAnsi" w:hAnsiTheme="minorHAnsi" w:cstheme="minorHAnsi"/>
          <w:sz w:val="22"/>
          <w:szCs w:val="22"/>
        </w:rPr>
        <w:t>45 días</w:t>
      </w:r>
      <w:r w:rsidR="00F311CB" w:rsidRPr="0028690C">
        <w:rPr>
          <w:rFonts w:asciiTheme="minorHAnsi" w:hAnsiTheme="minorHAnsi" w:cstheme="minorHAnsi"/>
          <w:sz w:val="22"/>
          <w:szCs w:val="22"/>
        </w:rPr>
        <w:t xml:space="preserve"> a partir de la fecha de determinación de que el estudiante dejo de asistir.</w:t>
      </w:r>
    </w:p>
    <w:p w14:paraId="2A104721" w14:textId="385AC9AF" w:rsidR="00B9288D" w:rsidRPr="0028690C" w:rsidRDefault="00C26F44" w:rsidP="00F5356E">
      <w:pPr>
        <w:pStyle w:val="ListParagraph"/>
        <w:numPr>
          <w:ilvl w:val="0"/>
          <w:numId w:val="3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val="es-PR"/>
        </w:rPr>
      </w:pPr>
      <w:r w:rsidRPr="0028690C">
        <w:rPr>
          <w:rFonts w:asciiTheme="minorHAnsi" w:hAnsiTheme="minorHAnsi" w:cstheme="minorHAnsi"/>
          <w:sz w:val="22"/>
          <w:szCs w:val="22"/>
        </w:rPr>
        <w:t xml:space="preserve">Páginas 42 a 45 – Se elimina toda referencia a la educación a distancia. </w:t>
      </w:r>
      <w:r w:rsidR="00F5356E" w:rsidRPr="0028690C">
        <w:rPr>
          <w:rFonts w:asciiTheme="minorHAnsi" w:hAnsiTheme="minorHAnsi" w:cstheme="minorHAnsi"/>
          <w:sz w:val="22"/>
          <w:szCs w:val="22"/>
        </w:rPr>
        <w:t>Mayagüez</w:t>
      </w:r>
      <w:r w:rsidRPr="0028690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8690C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28690C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="00F5356E" w:rsidRPr="0028690C">
        <w:rPr>
          <w:rFonts w:asciiTheme="minorHAnsi" w:hAnsiTheme="minorHAnsi" w:cstheme="minorHAnsi"/>
          <w:sz w:val="22"/>
          <w:szCs w:val="22"/>
        </w:rPr>
        <w:t>Tecnology</w:t>
      </w:r>
      <w:proofErr w:type="spellEnd"/>
      <w:r w:rsidRPr="0028690C">
        <w:rPr>
          <w:rFonts w:asciiTheme="minorHAnsi" w:hAnsiTheme="minorHAnsi" w:cstheme="minorHAnsi"/>
          <w:sz w:val="22"/>
          <w:szCs w:val="22"/>
        </w:rPr>
        <w:t xml:space="preserve"> estuvo autorizado a  </w:t>
      </w:r>
      <w:r w:rsidR="00F5356E" w:rsidRPr="0028690C">
        <w:rPr>
          <w:rFonts w:asciiTheme="minorHAnsi" w:hAnsiTheme="minorHAnsi" w:cstheme="minorHAnsi"/>
          <w:sz w:val="22"/>
          <w:szCs w:val="22"/>
        </w:rPr>
        <w:t>ofrecer</w:t>
      </w:r>
      <w:r w:rsidRPr="0028690C">
        <w:rPr>
          <w:rFonts w:asciiTheme="minorHAnsi" w:hAnsiTheme="minorHAnsi" w:cstheme="minorHAnsi"/>
          <w:sz w:val="22"/>
          <w:szCs w:val="22"/>
        </w:rPr>
        <w:t xml:space="preserve"> programas a distancia durante la </w:t>
      </w:r>
      <w:r w:rsidR="00F5356E" w:rsidRPr="0028690C">
        <w:rPr>
          <w:rFonts w:asciiTheme="minorHAnsi" w:hAnsiTheme="minorHAnsi" w:cstheme="minorHAnsi"/>
          <w:sz w:val="22"/>
          <w:szCs w:val="22"/>
        </w:rPr>
        <w:t xml:space="preserve">emergencia </w:t>
      </w:r>
      <w:r w:rsidRPr="0028690C">
        <w:rPr>
          <w:rFonts w:asciiTheme="minorHAnsi" w:hAnsiTheme="minorHAnsi" w:cstheme="minorHAnsi"/>
          <w:sz w:val="22"/>
          <w:szCs w:val="22"/>
        </w:rPr>
        <w:t xml:space="preserve">por el COVID-19 pero actualmente, ofrece </w:t>
      </w:r>
      <w:r w:rsidR="00F5356E" w:rsidRPr="0028690C">
        <w:rPr>
          <w:rFonts w:asciiTheme="minorHAnsi" w:hAnsiTheme="minorHAnsi" w:cstheme="minorHAnsi"/>
          <w:sz w:val="22"/>
          <w:szCs w:val="22"/>
        </w:rPr>
        <w:t>todos</w:t>
      </w:r>
      <w:r w:rsidRPr="0028690C">
        <w:rPr>
          <w:rFonts w:asciiTheme="minorHAnsi" w:hAnsiTheme="minorHAnsi" w:cstheme="minorHAnsi"/>
          <w:sz w:val="22"/>
          <w:szCs w:val="22"/>
        </w:rPr>
        <w:t xml:space="preserve"> sus programas de forma presencial. </w:t>
      </w:r>
    </w:p>
    <w:p w14:paraId="6A356F43" w14:textId="30C20CF9" w:rsidR="00F5356E" w:rsidRPr="0028690C" w:rsidRDefault="00F5356E" w:rsidP="00F5356E">
      <w:pPr>
        <w:pStyle w:val="ListParagraph"/>
        <w:numPr>
          <w:ilvl w:val="0"/>
          <w:numId w:val="3"/>
        </w:numPr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val="es-PR"/>
        </w:rPr>
      </w:pPr>
      <w:r w:rsidRPr="0028690C">
        <w:rPr>
          <w:rFonts w:asciiTheme="minorHAnsi" w:hAnsiTheme="minorHAnsi" w:cstheme="minorHAnsi"/>
          <w:sz w:val="22"/>
          <w:szCs w:val="22"/>
        </w:rPr>
        <w:t xml:space="preserve">Toda referencia a “practicas externas” fue eliminada. Mayagüez </w:t>
      </w:r>
      <w:proofErr w:type="spellStart"/>
      <w:r w:rsidRPr="0028690C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28690C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28690C">
        <w:rPr>
          <w:rFonts w:asciiTheme="minorHAnsi" w:hAnsiTheme="minorHAnsi" w:cstheme="minorHAnsi"/>
          <w:sz w:val="22"/>
          <w:szCs w:val="22"/>
        </w:rPr>
        <w:t>Technology</w:t>
      </w:r>
      <w:proofErr w:type="spellEnd"/>
      <w:r w:rsidRPr="0028690C">
        <w:rPr>
          <w:rFonts w:asciiTheme="minorHAnsi" w:hAnsiTheme="minorHAnsi" w:cstheme="minorHAnsi"/>
          <w:sz w:val="22"/>
          <w:szCs w:val="22"/>
        </w:rPr>
        <w:t xml:space="preserve"> no ofrece cursos de práctica externa.</w:t>
      </w:r>
    </w:p>
    <w:p w14:paraId="2084FD15" w14:textId="77777777" w:rsidR="00F5356E" w:rsidRPr="0028690C" w:rsidRDefault="00F5356E" w:rsidP="00F5356E">
      <w:pPr>
        <w:spacing w:after="0" w:line="240" w:lineRule="auto"/>
        <w:jc w:val="both"/>
        <w:textAlignment w:val="baseline"/>
        <w:rPr>
          <w:rFonts w:eastAsia="Times New Roman" w:cstheme="minorHAnsi"/>
          <w:lang w:val="es-PR"/>
        </w:rPr>
      </w:pPr>
    </w:p>
    <w:p w14:paraId="796585FF" w14:textId="77777777" w:rsidR="006F20AA" w:rsidRPr="0028690C" w:rsidRDefault="006F20AA" w:rsidP="00F5356E">
      <w:pPr>
        <w:spacing w:after="0" w:line="240" w:lineRule="auto"/>
        <w:jc w:val="center"/>
        <w:textAlignment w:val="baseline"/>
        <w:rPr>
          <w:rFonts w:eastAsia="Times New Roman" w:cstheme="minorHAnsi"/>
          <w:b/>
          <w:lang w:val="es-PR"/>
        </w:rPr>
      </w:pPr>
    </w:p>
    <w:p w14:paraId="4D85752F" w14:textId="77777777" w:rsidR="007E3BD9" w:rsidRPr="0028690C" w:rsidRDefault="00F8729E" w:rsidP="00F5356E">
      <w:pPr>
        <w:spacing w:after="0" w:line="240" w:lineRule="auto"/>
        <w:jc w:val="center"/>
        <w:textAlignment w:val="baseline"/>
        <w:rPr>
          <w:rFonts w:eastAsia="Times New Roman" w:cstheme="minorHAnsi"/>
          <w:b/>
        </w:rPr>
      </w:pPr>
      <w:r w:rsidRPr="0028690C">
        <w:rPr>
          <w:rFonts w:eastAsia="Times New Roman" w:cstheme="minorHAnsi"/>
          <w:b/>
        </w:rPr>
        <w:t>Addendum to the Institutional Catalog 2022-2023</w:t>
      </w:r>
    </w:p>
    <w:p w14:paraId="4ADFC940" w14:textId="77777777" w:rsidR="0028690C" w:rsidRPr="0028690C" w:rsidRDefault="0028690C" w:rsidP="00F5356E">
      <w:pPr>
        <w:spacing w:after="0" w:line="240" w:lineRule="auto"/>
        <w:jc w:val="center"/>
        <w:textAlignment w:val="baseline"/>
        <w:rPr>
          <w:rFonts w:eastAsia="Times New Roman" w:cstheme="minorHAnsi"/>
          <w:b/>
        </w:rPr>
      </w:pPr>
    </w:p>
    <w:p w14:paraId="28382235" w14:textId="68FCF214" w:rsidR="0028690C" w:rsidRPr="0028690C" w:rsidRDefault="0028690C" w:rsidP="00F5356E">
      <w:pPr>
        <w:spacing w:after="0" w:line="240" w:lineRule="auto"/>
        <w:textAlignment w:val="baseline"/>
        <w:rPr>
          <w:rFonts w:eastAsia="Times New Roman" w:cstheme="minorHAnsi"/>
          <w:u w:val="single"/>
        </w:rPr>
      </w:pPr>
      <w:r w:rsidRPr="0028690C">
        <w:rPr>
          <w:rFonts w:eastAsia="Times New Roman" w:cstheme="minorHAnsi"/>
          <w:u w:val="single"/>
        </w:rPr>
        <w:t>Institutional Catalog Revisions</w:t>
      </w:r>
    </w:p>
    <w:p w14:paraId="13ED6EC2" w14:textId="77777777" w:rsidR="00804B6D" w:rsidRPr="0028690C" w:rsidRDefault="00804B6D" w:rsidP="00F5356E">
      <w:pPr>
        <w:spacing w:after="0" w:line="240" w:lineRule="auto"/>
        <w:textAlignment w:val="baseline"/>
        <w:rPr>
          <w:rFonts w:eastAsia="Times New Roman" w:cstheme="minorHAnsi"/>
        </w:rPr>
      </w:pPr>
      <w:r w:rsidRPr="0028690C">
        <w:rPr>
          <w:rFonts w:eastAsia="Times New Roman" w:cstheme="minorHAnsi"/>
        </w:rPr>
        <w:t>The updates listed in this addendum apply to the 2022-2023 catalog. This catalog addendum contains new and updated information, as well as corrections of errors in the original catalog.</w:t>
      </w:r>
    </w:p>
    <w:p w14:paraId="50B8A7B5" w14:textId="77777777" w:rsidR="00AE0332" w:rsidRPr="0028690C" w:rsidRDefault="00AE0332" w:rsidP="00F5356E">
      <w:pPr>
        <w:spacing w:after="0" w:line="240" w:lineRule="auto"/>
        <w:textAlignment w:val="baseline"/>
        <w:rPr>
          <w:rFonts w:eastAsia="Times New Roman" w:cstheme="minorHAnsi"/>
        </w:rPr>
      </w:pPr>
    </w:p>
    <w:p w14:paraId="16BEC46C" w14:textId="77777777" w:rsidR="00F8729E" w:rsidRPr="0028690C" w:rsidRDefault="00804B6D" w:rsidP="0028690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i/>
          <w:sz w:val="22"/>
          <w:szCs w:val="22"/>
          <w:lang w:val="en-US" w:eastAsia="es-PR"/>
        </w:rPr>
      </w:pPr>
      <w:r w:rsidRPr="0028690C">
        <w:rPr>
          <w:rFonts w:asciiTheme="minorHAnsi" w:eastAsia="Times New Roman" w:hAnsiTheme="minorHAnsi" w:cstheme="minorHAnsi"/>
          <w:sz w:val="22"/>
          <w:szCs w:val="22"/>
          <w:lang w:val="en-US"/>
        </w:rPr>
        <w:t>English Version of the Catalog, Page</w:t>
      </w:r>
      <w:r w:rsidR="00F8729E" w:rsidRPr="0028690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16 –</w:t>
      </w:r>
      <w:r w:rsidR="00B9288D" w:rsidRPr="0028690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O</w:t>
      </w:r>
      <w:r w:rsidR="00F8729E" w:rsidRPr="0028690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ption c. </w:t>
      </w:r>
      <w:r w:rsidR="00B9288D" w:rsidRPr="0028690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was eliminated, </w:t>
      </w:r>
      <w:proofErr w:type="spellStart"/>
      <w:r w:rsidR="00B9288D" w:rsidRPr="0028690C">
        <w:rPr>
          <w:rFonts w:asciiTheme="minorHAnsi" w:eastAsia="Times New Roman" w:hAnsiTheme="minorHAnsi" w:cstheme="minorHAnsi"/>
          <w:sz w:val="22"/>
          <w:szCs w:val="22"/>
          <w:lang w:val="en-US"/>
        </w:rPr>
        <w:t>i.e</w:t>
      </w:r>
      <w:proofErr w:type="spellEnd"/>
      <w:r w:rsidR="00B9288D" w:rsidRPr="0028690C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="00F8729E" w:rsidRPr="0028690C">
        <w:rPr>
          <w:rFonts w:asciiTheme="minorHAnsi" w:hAnsiTheme="minorHAnsi" w:cstheme="minorHAnsi"/>
          <w:i/>
          <w:sz w:val="22"/>
          <w:szCs w:val="22"/>
          <w:lang w:val="en-US"/>
        </w:rPr>
        <w:t xml:space="preserve">Enroll as a </w:t>
      </w:r>
      <w:r w:rsidR="00F8729E" w:rsidRPr="0028690C">
        <w:rPr>
          <w:rFonts w:asciiTheme="minorHAnsi" w:hAnsiTheme="minorHAnsi" w:cstheme="minorHAnsi"/>
          <w:i/>
          <w:sz w:val="22"/>
          <w:szCs w:val="22"/>
          <w:u w:val="single"/>
          <w:lang w:val="en-US"/>
        </w:rPr>
        <w:t xml:space="preserve">private </w:t>
      </w:r>
      <w:r w:rsidR="00F8729E" w:rsidRPr="0028690C">
        <w:rPr>
          <w:rFonts w:asciiTheme="minorHAnsi" w:hAnsiTheme="minorHAnsi" w:cstheme="minorHAnsi"/>
          <w:i/>
          <w:sz w:val="22"/>
          <w:szCs w:val="22"/>
          <w:lang w:val="en-US"/>
        </w:rPr>
        <w:t xml:space="preserve">student (not using any type of federal financial aid) in at least first six credits (or equivalent in hours) of their program and approve them with a </w:t>
      </w:r>
      <w:r w:rsidR="00F8729E" w:rsidRPr="0028690C">
        <w:rPr>
          <w:rFonts w:asciiTheme="minorHAnsi" w:hAnsiTheme="minorHAnsi" w:cstheme="minorHAnsi"/>
          <w:i/>
          <w:sz w:val="22"/>
          <w:szCs w:val="22"/>
          <w:lang w:val="en-US" w:eastAsia="es-PR"/>
        </w:rPr>
        <w:t xml:space="preserve">“C” or more. </w:t>
      </w:r>
    </w:p>
    <w:p w14:paraId="0991A3BE" w14:textId="460BF0C6" w:rsidR="00F311CB" w:rsidRPr="0028690C" w:rsidRDefault="00FD6F1E" w:rsidP="0028690C">
      <w:pPr>
        <w:pStyle w:val="HTMLPreformatted"/>
        <w:numPr>
          <w:ilvl w:val="0"/>
          <w:numId w:val="8"/>
        </w:numPr>
        <w:shd w:val="clear" w:color="auto" w:fill="F8F9FA"/>
        <w:rPr>
          <w:rFonts w:asciiTheme="minorHAnsi" w:hAnsiTheme="minorHAnsi" w:cstheme="minorHAnsi"/>
          <w:color w:val="202124"/>
          <w:sz w:val="22"/>
          <w:szCs w:val="22"/>
        </w:rPr>
      </w:pPr>
      <w:r w:rsidRPr="0028690C">
        <w:rPr>
          <w:rFonts w:asciiTheme="minorHAnsi" w:hAnsiTheme="minorHAnsi" w:cstheme="minorHAnsi"/>
          <w:sz w:val="22"/>
          <w:szCs w:val="22"/>
        </w:rPr>
        <w:t xml:space="preserve">English Version of the Catalog, Page 26 </w:t>
      </w:r>
      <w:r w:rsidR="00DD1BE6" w:rsidRPr="0028690C">
        <w:rPr>
          <w:rFonts w:asciiTheme="minorHAnsi" w:hAnsiTheme="minorHAnsi" w:cstheme="minorHAnsi"/>
          <w:sz w:val="22"/>
          <w:szCs w:val="22"/>
        </w:rPr>
        <w:t>–</w:t>
      </w:r>
      <w:r w:rsidRPr="0028690C">
        <w:rPr>
          <w:rFonts w:asciiTheme="minorHAnsi" w:hAnsiTheme="minorHAnsi" w:cstheme="minorHAnsi"/>
          <w:sz w:val="22"/>
          <w:szCs w:val="22"/>
        </w:rPr>
        <w:t xml:space="preserve"> </w:t>
      </w:r>
      <w:r w:rsidR="00DD1BE6" w:rsidRPr="0028690C">
        <w:rPr>
          <w:rFonts w:asciiTheme="minorHAnsi" w:hAnsiTheme="minorHAnsi" w:cstheme="minorHAnsi"/>
          <w:sz w:val="22"/>
          <w:szCs w:val="22"/>
        </w:rPr>
        <w:t>Was determined that t</w:t>
      </w:r>
      <w:r w:rsidR="00DD1BE6" w:rsidRPr="0028690C">
        <w:rPr>
          <w:rFonts w:asciiTheme="minorHAnsi" w:hAnsiTheme="minorHAnsi" w:cstheme="minorHAnsi"/>
          <w:color w:val="202124"/>
          <w:sz w:val="22"/>
          <w:szCs w:val="22"/>
        </w:rPr>
        <w:t>he</w:t>
      </w:r>
      <w:r w:rsidR="00F311CB" w:rsidRPr="0028690C">
        <w:rPr>
          <w:rFonts w:asciiTheme="minorHAnsi" w:hAnsiTheme="minorHAnsi" w:cstheme="minorHAnsi"/>
          <w:color w:val="202124"/>
          <w:sz w:val="22"/>
          <w:szCs w:val="22"/>
        </w:rPr>
        <w:t xml:space="preserve"> time in which the institution will make the refund to the Federal Department of Education will be 45 days from the date of determination that the student </w:t>
      </w:r>
      <w:r w:rsidR="008E1882">
        <w:rPr>
          <w:rFonts w:asciiTheme="minorHAnsi" w:hAnsiTheme="minorHAnsi" w:cstheme="minorHAnsi"/>
          <w:color w:val="202124"/>
          <w:sz w:val="22"/>
          <w:szCs w:val="22"/>
        </w:rPr>
        <w:t xml:space="preserve">ceased </w:t>
      </w:r>
      <w:bookmarkStart w:id="0" w:name="_GoBack"/>
      <w:bookmarkEnd w:id="0"/>
      <w:r w:rsidR="00F311CB" w:rsidRPr="0028690C">
        <w:rPr>
          <w:rFonts w:asciiTheme="minorHAnsi" w:hAnsiTheme="minorHAnsi" w:cstheme="minorHAnsi"/>
          <w:color w:val="202124"/>
          <w:sz w:val="22"/>
          <w:szCs w:val="22"/>
        </w:rPr>
        <w:t>attending.</w:t>
      </w:r>
    </w:p>
    <w:p w14:paraId="1988EE48" w14:textId="3FCF2557" w:rsidR="007E3BD9" w:rsidRPr="0028690C" w:rsidRDefault="00F5356E" w:rsidP="0028690C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28690C">
        <w:rPr>
          <w:rFonts w:asciiTheme="minorHAnsi" w:hAnsiTheme="minorHAnsi" w:cstheme="minorHAnsi"/>
          <w:sz w:val="22"/>
          <w:szCs w:val="22"/>
          <w:lang w:val="en-US"/>
        </w:rPr>
        <w:t xml:space="preserve">Pages 31 to 33 – Any reference to distance education was removed. </w:t>
      </w:r>
      <w:r w:rsidR="0028690C" w:rsidRPr="0028690C">
        <w:rPr>
          <w:rFonts w:asciiTheme="minorHAnsi" w:hAnsiTheme="minorHAnsi" w:cstheme="minorHAnsi"/>
          <w:sz w:val="22"/>
          <w:szCs w:val="22"/>
          <w:lang w:val="en-US"/>
        </w:rPr>
        <w:t>Mayaguez</w:t>
      </w:r>
      <w:r w:rsidRPr="0028690C">
        <w:rPr>
          <w:rFonts w:asciiTheme="minorHAnsi" w:hAnsiTheme="minorHAnsi" w:cstheme="minorHAnsi"/>
          <w:sz w:val="22"/>
          <w:szCs w:val="22"/>
          <w:lang w:val="en-US"/>
        </w:rPr>
        <w:t xml:space="preserve"> Institute of Technology was authorized to offer distance programs during the COVID-19 emergency, but currently, it offers all its programs in person.</w:t>
      </w:r>
    </w:p>
    <w:p w14:paraId="0DF82095" w14:textId="39CB76DF" w:rsidR="00F5356E" w:rsidRPr="0028690C" w:rsidRDefault="00F5356E" w:rsidP="0028690C">
      <w:pPr>
        <w:pStyle w:val="ListParagraph"/>
        <w:numPr>
          <w:ilvl w:val="0"/>
          <w:numId w:val="8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28690C">
        <w:rPr>
          <w:rFonts w:asciiTheme="minorHAnsi" w:hAnsiTheme="minorHAnsi" w:cstheme="minorHAnsi"/>
          <w:sz w:val="22"/>
          <w:szCs w:val="22"/>
          <w:lang w:val="en-US"/>
        </w:rPr>
        <w:t>All reference to “external practices” was removed. Mayaguez Institute of Technology does not offer external practice courses.</w:t>
      </w:r>
    </w:p>
    <w:p w14:paraId="21113B4D" w14:textId="77777777" w:rsidR="00F5356E" w:rsidRPr="0028690C" w:rsidRDefault="00F5356E" w:rsidP="00F5356E">
      <w:pPr>
        <w:pStyle w:val="ListParagraph"/>
        <w:rPr>
          <w:rFonts w:asciiTheme="minorHAnsi" w:hAnsiTheme="minorHAnsi" w:cstheme="minorHAnsi"/>
          <w:sz w:val="22"/>
          <w:szCs w:val="22"/>
          <w:lang w:val="en-US"/>
        </w:rPr>
      </w:pPr>
    </w:p>
    <w:p w14:paraId="56D4B909" w14:textId="77777777" w:rsidR="00F5356E" w:rsidRPr="0028690C" w:rsidRDefault="00F5356E" w:rsidP="00A75F69">
      <w:pPr>
        <w:ind w:left="360"/>
        <w:textAlignment w:val="baseline"/>
        <w:rPr>
          <w:rFonts w:cstheme="minorHAnsi"/>
        </w:rPr>
      </w:pPr>
    </w:p>
    <w:p w14:paraId="7705E750" w14:textId="77777777" w:rsidR="0028690C" w:rsidRPr="0028690C" w:rsidRDefault="0028690C">
      <w:pPr>
        <w:ind w:left="360"/>
        <w:textAlignment w:val="baseline"/>
        <w:rPr>
          <w:rFonts w:cstheme="minorHAnsi"/>
        </w:rPr>
      </w:pPr>
    </w:p>
    <w:sectPr w:rsidR="0028690C" w:rsidRPr="0028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190C"/>
    <w:multiLevelType w:val="hybridMultilevel"/>
    <w:tmpl w:val="4360289E"/>
    <w:lvl w:ilvl="0" w:tplc="4EFA3B8C">
      <w:start w:val="1"/>
      <w:numFmt w:val="lowerLetter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A0423"/>
    <w:multiLevelType w:val="hybridMultilevel"/>
    <w:tmpl w:val="F916848A"/>
    <w:lvl w:ilvl="0" w:tplc="4EFA3B8C">
      <w:start w:val="1"/>
      <w:numFmt w:val="lowerLetter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D82"/>
    <w:multiLevelType w:val="hybridMultilevel"/>
    <w:tmpl w:val="BBB23228"/>
    <w:lvl w:ilvl="0" w:tplc="4EFA3B8C">
      <w:start w:val="1"/>
      <w:numFmt w:val="lowerLetter"/>
      <w:lvlText w:val="%1."/>
      <w:lvlJc w:val="left"/>
      <w:pPr>
        <w:ind w:left="1080" w:hanging="360"/>
      </w:pPr>
      <w:rPr>
        <w:rFonts w:eastAsia="Times New Roman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A043B"/>
    <w:multiLevelType w:val="hybridMultilevel"/>
    <w:tmpl w:val="803AD462"/>
    <w:lvl w:ilvl="0" w:tplc="4EFA3B8C">
      <w:start w:val="1"/>
      <w:numFmt w:val="lowerLetter"/>
      <w:lvlText w:val="%1."/>
      <w:lvlJc w:val="left"/>
      <w:pPr>
        <w:ind w:left="360" w:hanging="360"/>
      </w:pPr>
      <w:rPr>
        <w:rFonts w:eastAsia="Times New Roman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34F60"/>
    <w:multiLevelType w:val="hybridMultilevel"/>
    <w:tmpl w:val="61A8C028"/>
    <w:lvl w:ilvl="0" w:tplc="4EFA3B8C">
      <w:start w:val="1"/>
      <w:numFmt w:val="lowerLetter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944B5"/>
    <w:multiLevelType w:val="hybridMultilevel"/>
    <w:tmpl w:val="4C723384"/>
    <w:lvl w:ilvl="0" w:tplc="4EFA3B8C">
      <w:start w:val="1"/>
      <w:numFmt w:val="lowerLetter"/>
      <w:lvlText w:val="%1."/>
      <w:lvlJc w:val="left"/>
      <w:pPr>
        <w:ind w:left="1080" w:hanging="360"/>
      </w:pPr>
      <w:rPr>
        <w:rFonts w:eastAsia="Times New Roman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25563"/>
    <w:multiLevelType w:val="hybridMultilevel"/>
    <w:tmpl w:val="934EB4BE"/>
    <w:lvl w:ilvl="0" w:tplc="4EFA3B8C">
      <w:start w:val="1"/>
      <w:numFmt w:val="lowerLetter"/>
      <w:lvlText w:val="%1."/>
      <w:lvlJc w:val="left"/>
      <w:pPr>
        <w:ind w:left="720" w:hanging="360"/>
      </w:pPr>
      <w:rPr>
        <w:rFonts w:eastAsia="Times New Roman"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C10D4"/>
    <w:multiLevelType w:val="hybridMultilevel"/>
    <w:tmpl w:val="17D80966"/>
    <w:lvl w:ilvl="0" w:tplc="9DF41C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6D"/>
    <w:rsid w:val="0028690C"/>
    <w:rsid w:val="0068747D"/>
    <w:rsid w:val="006F20AA"/>
    <w:rsid w:val="007E3BD9"/>
    <w:rsid w:val="00804B6D"/>
    <w:rsid w:val="008157A9"/>
    <w:rsid w:val="008E1882"/>
    <w:rsid w:val="009B2F4A"/>
    <w:rsid w:val="00A75F69"/>
    <w:rsid w:val="00AE0332"/>
    <w:rsid w:val="00B9288D"/>
    <w:rsid w:val="00C26F44"/>
    <w:rsid w:val="00D00FD4"/>
    <w:rsid w:val="00DD1BE6"/>
    <w:rsid w:val="00F311CB"/>
    <w:rsid w:val="00F5356E"/>
    <w:rsid w:val="00F8729E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7CD4"/>
  <w15:chartTrackingRefBased/>
  <w15:docId w15:val="{4926834F-52B7-4E0F-9C07-2B66241A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4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B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0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BD9"/>
    <w:pPr>
      <w:widowControl w:val="0"/>
      <w:spacing w:after="0" w:line="240" w:lineRule="auto"/>
      <w:ind w:left="720"/>
      <w:contextualSpacing/>
    </w:pPr>
    <w:rPr>
      <w:rFonts w:ascii="Courier New" w:eastAsia="MS Mincho" w:hAnsi="Courier New" w:cs="Courier New"/>
      <w:sz w:val="24"/>
      <w:szCs w:val="24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1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11C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3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2023-06-27T21:09:00Z</dcterms:created>
  <dcterms:modified xsi:type="dcterms:W3CDTF">2023-06-28T12:55:00Z</dcterms:modified>
</cp:coreProperties>
</file>